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F32" w:rsidRPr="007C1DA9" w:rsidRDefault="009C5A8A" w:rsidP="007C1DA9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C1DA9">
        <w:rPr>
          <w:rFonts w:ascii="Arial" w:eastAsia="Times New Roman" w:hAnsi="Arial" w:cs="Arial"/>
          <w:b/>
          <w:sz w:val="28"/>
          <w:szCs w:val="28"/>
          <w:lang w:eastAsia="ru-RU"/>
        </w:rPr>
        <w:t>Школьный образовательный туристский маршрут</w:t>
      </w:r>
    </w:p>
    <w:p w:rsidR="00C17F32" w:rsidRPr="007C1DA9" w:rsidRDefault="009C5A8A" w:rsidP="007C1DA9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C1DA9">
        <w:rPr>
          <w:rFonts w:ascii="Arial" w:eastAsia="Times New Roman" w:hAnsi="Arial" w:cs="Arial"/>
          <w:b/>
          <w:sz w:val="28"/>
          <w:szCs w:val="28"/>
          <w:lang w:eastAsia="ru-RU"/>
        </w:rPr>
        <w:t>«Музей деревни</w:t>
      </w:r>
      <w:r w:rsidR="0063192B">
        <w:rPr>
          <w:rFonts w:ascii="Arial" w:eastAsia="Times New Roman" w:hAnsi="Arial" w:cs="Arial"/>
          <w:b/>
          <w:sz w:val="28"/>
          <w:szCs w:val="28"/>
          <w:lang w:eastAsia="ru-RU"/>
        </w:rPr>
        <w:t>.</w:t>
      </w:r>
      <w:r w:rsidRPr="007C1DA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Казачье</w:t>
      </w:r>
      <w:r w:rsidR="0063192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подворье</w:t>
      </w:r>
      <w:r w:rsidRPr="007C1DA9">
        <w:rPr>
          <w:rFonts w:ascii="Arial" w:eastAsia="Times New Roman" w:hAnsi="Arial" w:cs="Arial"/>
          <w:b/>
          <w:sz w:val="28"/>
          <w:szCs w:val="28"/>
          <w:lang w:eastAsia="ru-RU"/>
        </w:rPr>
        <w:t>»</w:t>
      </w:r>
    </w:p>
    <w:p w:rsidR="00C17F32" w:rsidRDefault="006E39E2" w:rsidP="007C1DA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lang w:eastAsia="ru-RU"/>
        </w:rPr>
      </w:r>
      <w:r>
        <w:rPr>
          <w:lang w:eastAsia="ru-RU"/>
        </w:rPr>
        <w:pict>
          <v:rect id="AutoShape 8" o:spid="_x0000_s1027" alt="https://tourism-kurgan.ru/wp-content/uploads/2023/01/d2t3pfnwoorq-zxy81bubxzsouuqdlnhkigd8c_6o5m4gghxpesevozcykrwjkrwaxjrnnalgue1zv1drzcwz53a-1.jpg" style="width:23.65pt;height:23.65pt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v:textbox>
              <w:txbxContent>
                <w:p w:rsidR="00C17F32" w:rsidRDefault="00C17F32">
                  <w:pPr>
                    <w:jc w:val="center"/>
                  </w:pPr>
                </w:p>
              </w:txbxContent>
            </v:textbox>
            <w10:anchorlock/>
          </v:rect>
        </w:pic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  <w:pict>
          <v:rect id="_x0000_s1026" alt="https://tourism-kurgan.ru/wp-content/uploads/2023/01/d2t3pfnwoorq-zxy81bubxzsouuqdlnhkigd8c_6o5m4gghxpesevozcykrwjkrwaxjrnnalgue1zv1drzcwz53a-1.jpg" style="width:375.05pt;height:225.6pt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v:textbox>
              <w:txbxContent>
                <w:p w:rsidR="00C17F32" w:rsidRDefault="009C5A8A">
                  <w:pPr>
                    <w:jc w:val="center"/>
                  </w:pPr>
                  <w:r>
                    <w:rPr>
                      <w:rFonts w:ascii="SimSun" w:eastAsia="SimSun" w:hAnsi="SimSun" w:cs="SimSu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114300" distR="114300">
                        <wp:extent cx="4552339" cy="2752725"/>
                        <wp:effectExtent l="0" t="0" r="0" b="0"/>
                        <wp:docPr id="4" name="Изображение 2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Изображение 2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 flipV="1">
                                  <a:off x="0" y="0"/>
                                  <a:ext cx="4716459" cy="28519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anchorlock/>
          </v:rect>
        </w:pict>
      </w:r>
    </w:p>
    <w:tbl>
      <w:tblPr>
        <w:tblStyle w:val="a5"/>
        <w:tblW w:w="14879" w:type="dxa"/>
        <w:tblLayout w:type="fixed"/>
        <w:tblLook w:val="04A0" w:firstRow="1" w:lastRow="0" w:firstColumn="1" w:lastColumn="0" w:noHBand="0" w:noVBand="1"/>
      </w:tblPr>
      <w:tblGrid>
        <w:gridCol w:w="4659"/>
        <w:gridCol w:w="10220"/>
      </w:tblGrid>
      <w:tr w:rsidR="00C17F32" w:rsidRPr="007C1DA9">
        <w:tc>
          <w:tcPr>
            <w:tcW w:w="14879" w:type="dxa"/>
            <w:gridSpan w:val="2"/>
          </w:tcPr>
          <w:p w:rsidR="00C17F32" w:rsidRPr="007C1DA9" w:rsidRDefault="009C5A8A" w:rsidP="007C1DA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Описание маршрута</w:t>
            </w:r>
          </w:p>
        </w:tc>
      </w:tr>
      <w:tr w:rsidR="00C17F32" w:rsidRPr="007C1DA9">
        <w:tc>
          <w:tcPr>
            <w:tcW w:w="4659" w:type="dxa"/>
          </w:tcPr>
          <w:p w:rsidR="00C17F32" w:rsidRPr="007C1DA9" w:rsidRDefault="009C5A8A" w:rsidP="007C1DA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Название школьного образовательного туристского маршрута</w:t>
            </w:r>
          </w:p>
        </w:tc>
        <w:tc>
          <w:tcPr>
            <w:tcW w:w="10220" w:type="dxa"/>
          </w:tcPr>
          <w:p w:rsidR="00C17F32" w:rsidRPr="007C1DA9" w:rsidRDefault="009C5A8A" w:rsidP="007C1DA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Образовательный туристский маршрут «Музей деревни</w:t>
            </w:r>
            <w:r w:rsidR="0063192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  <w:r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Казачье</w:t>
            </w:r>
            <w:r w:rsidR="0063192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подворье</w:t>
            </w:r>
            <w:r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»</w:t>
            </w:r>
          </w:p>
        </w:tc>
      </w:tr>
      <w:tr w:rsidR="00C17F32" w:rsidRPr="007C1DA9">
        <w:tc>
          <w:tcPr>
            <w:tcW w:w="4659" w:type="dxa"/>
          </w:tcPr>
          <w:p w:rsidR="00C17F32" w:rsidRPr="007C1DA9" w:rsidRDefault="009C5A8A" w:rsidP="007C1DA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Целевая аудитория</w:t>
            </w:r>
          </w:p>
        </w:tc>
        <w:tc>
          <w:tcPr>
            <w:tcW w:w="10220" w:type="dxa"/>
          </w:tcPr>
          <w:p w:rsidR="00C17F32" w:rsidRPr="007C1DA9" w:rsidRDefault="009C5A8A" w:rsidP="007C1DA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Обучающиеся </w:t>
            </w:r>
            <w:proofErr w:type="gramStart"/>
            <w:r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  1</w:t>
            </w:r>
            <w:proofErr w:type="gramEnd"/>
            <w:r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- 11 класс</w:t>
            </w:r>
          </w:p>
        </w:tc>
      </w:tr>
      <w:tr w:rsidR="00C17F32" w:rsidRPr="007C1DA9">
        <w:tc>
          <w:tcPr>
            <w:tcW w:w="4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7F32" w:rsidRPr="007C1DA9" w:rsidRDefault="009C5A8A" w:rsidP="007C1DA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Ключевые направления</w:t>
            </w:r>
          </w:p>
        </w:tc>
        <w:tc>
          <w:tcPr>
            <w:tcW w:w="10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7F32" w:rsidRPr="007C1DA9" w:rsidRDefault="009C5A8A" w:rsidP="007C1DA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#ярмарка «Михайловский </w:t>
            </w:r>
            <w:proofErr w:type="spellStart"/>
            <w:r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торжок#Новогодняя</w:t>
            </w:r>
            <w:proofErr w:type="spellEnd"/>
            <w:r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ярмарка#праздник</w:t>
            </w:r>
            <w:proofErr w:type="spellEnd"/>
            <w:r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Широкая  Масленица</w:t>
            </w:r>
            <w:proofErr w:type="gramEnd"/>
            <w:r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# Туристический  маршрут</w:t>
            </w:r>
          </w:p>
        </w:tc>
      </w:tr>
      <w:tr w:rsidR="00C17F32" w:rsidRPr="007C1DA9">
        <w:trPr>
          <w:trHeight w:val="1634"/>
        </w:trPr>
        <w:tc>
          <w:tcPr>
            <w:tcW w:w="4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7F32" w:rsidRPr="007C1DA9" w:rsidRDefault="009C5A8A" w:rsidP="007C1DA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Возможная интеграция в образовательные программы</w:t>
            </w:r>
          </w:p>
        </w:tc>
        <w:tc>
          <w:tcPr>
            <w:tcW w:w="10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7F32" w:rsidRPr="007C1DA9" w:rsidRDefault="009C5A8A" w:rsidP="007C1DA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Маршрут направлен на повышение культурного и образовательного уровня детей, их знаний о истории, природе и культуре Курганской области.</w:t>
            </w:r>
          </w:p>
          <w:p w:rsidR="00C17F32" w:rsidRPr="007C1DA9" w:rsidRDefault="009C5A8A" w:rsidP="007C1DA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Дополнительные общеобразовательные программы туристско-краеведческой, художественной направленносте</w:t>
            </w:r>
            <w:r w:rsid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й</w:t>
            </w:r>
          </w:p>
        </w:tc>
      </w:tr>
      <w:tr w:rsidR="00C17F32" w:rsidRPr="007C1DA9">
        <w:tc>
          <w:tcPr>
            <w:tcW w:w="4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7F32" w:rsidRPr="007C1DA9" w:rsidRDefault="009C5A8A" w:rsidP="007C1DA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Доступность для детей с ОВЗ</w:t>
            </w:r>
          </w:p>
        </w:tc>
        <w:tc>
          <w:tcPr>
            <w:tcW w:w="10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7F32" w:rsidRPr="007C1DA9" w:rsidRDefault="009C5A8A" w:rsidP="007C1DA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Доступен для детей с ОВЗ в составе смешанных групп (сопровождающие учителя)  </w:t>
            </w:r>
          </w:p>
        </w:tc>
      </w:tr>
      <w:tr w:rsidR="00C17F32" w:rsidRPr="007C1DA9">
        <w:tc>
          <w:tcPr>
            <w:tcW w:w="4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7F32" w:rsidRPr="007C1DA9" w:rsidRDefault="009C5A8A" w:rsidP="007C1DA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Сезонность</w:t>
            </w:r>
          </w:p>
        </w:tc>
        <w:tc>
          <w:tcPr>
            <w:tcW w:w="10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7F32" w:rsidRPr="007C1DA9" w:rsidRDefault="009C5A8A" w:rsidP="007C1DA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Круглогодичный </w:t>
            </w:r>
            <w:r w:rsidR="007C1DA9"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(запись</w:t>
            </w:r>
            <w:r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на экскурсии)</w:t>
            </w:r>
          </w:p>
        </w:tc>
      </w:tr>
      <w:tr w:rsidR="00C17F32" w:rsidRPr="007C1DA9">
        <w:tc>
          <w:tcPr>
            <w:tcW w:w="4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7F32" w:rsidRPr="007C1DA9" w:rsidRDefault="009C5A8A" w:rsidP="007C1DA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Продолжительность маршрута</w:t>
            </w:r>
          </w:p>
        </w:tc>
        <w:tc>
          <w:tcPr>
            <w:tcW w:w="10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7F32" w:rsidRPr="007C1DA9" w:rsidRDefault="009C5A8A" w:rsidP="007C1DA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1 день </w:t>
            </w:r>
            <w:r w:rsidR="007C1DA9"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(10:00</w:t>
            </w:r>
            <w:r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-17:00)</w:t>
            </w:r>
          </w:p>
        </w:tc>
      </w:tr>
      <w:tr w:rsidR="00C17F32" w:rsidRPr="007C1DA9">
        <w:tc>
          <w:tcPr>
            <w:tcW w:w="4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7F32" w:rsidRPr="007C1DA9" w:rsidRDefault="009C5A8A" w:rsidP="007C1DA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Населенные пункты маршрута и (или) ключевые объекты (точки) маршрута</w:t>
            </w:r>
          </w:p>
        </w:tc>
        <w:tc>
          <w:tcPr>
            <w:tcW w:w="10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7F32" w:rsidRPr="007C1DA9" w:rsidRDefault="009C5A8A" w:rsidP="007C1DA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Переезд автобусом от </w:t>
            </w:r>
            <w:r w:rsid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г. Курган - </w:t>
            </w:r>
            <w:r w:rsidR="007C1DA9"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до</w:t>
            </w:r>
            <w:r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с. Рычково </w:t>
            </w:r>
            <w:r w:rsid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Белозерского МО </w:t>
            </w:r>
          </w:p>
          <w:p w:rsidR="00C17F32" w:rsidRPr="007C1DA9" w:rsidRDefault="00C17F32" w:rsidP="007C1DA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17F32" w:rsidRPr="007C1DA9" w:rsidRDefault="00C17F32" w:rsidP="007C1DA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17F32" w:rsidRPr="007C1DA9">
        <w:tc>
          <w:tcPr>
            <w:tcW w:w="4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7F32" w:rsidRPr="007C1DA9" w:rsidRDefault="009C5A8A" w:rsidP="007C1DA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0" w:name="_Hlk110507102"/>
            <w:r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Цели маршрута</w:t>
            </w:r>
          </w:p>
        </w:tc>
        <w:tc>
          <w:tcPr>
            <w:tcW w:w="10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7F32" w:rsidRPr="007C1DA9" w:rsidRDefault="009C5A8A" w:rsidP="007C1DA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Создать творческую площадку для успешной передачи знаний и опыта женских традиционных народных ремесел детям и подрастающему поколению</w:t>
            </w:r>
          </w:p>
        </w:tc>
      </w:tr>
      <w:bookmarkEnd w:id="0"/>
      <w:tr w:rsidR="00C17F32" w:rsidRPr="007C1DA9" w:rsidTr="007C1DA9">
        <w:trPr>
          <w:trHeight w:val="2699"/>
        </w:trPr>
        <w:tc>
          <w:tcPr>
            <w:tcW w:w="4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7F32" w:rsidRPr="007C1DA9" w:rsidRDefault="009C5A8A" w:rsidP="007C1DA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Образовательные задачи маршрута</w:t>
            </w:r>
          </w:p>
        </w:tc>
        <w:tc>
          <w:tcPr>
            <w:tcW w:w="10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7F32" w:rsidRPr="007C1DA9" w:rsidRDefault="009C5A8A" w:rsidP="007C1DA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  <w:r w:rsid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</w:t>
            </w:r>
            <w:r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оздать творческое пространство "Нити времен" на базе </w:t>
            </w:r>
            <w:r w:rsidR="007C1DA9"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Этнографического комплекса</w:t>
            </w:r>
            <w:r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"Музей деревни. Казачье подворье</w:t>
            </w:r>
            <w:r w:rsidR="0063192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»</w:t>
            </w:r>
            <w:r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;</w:t>
            </w:r>
          </w:p>
          <w:p w:rsidR="00C17F32" w:rsidRPr="007C1DA9" w:rsidRDefault="009C5A8A" w:rsidP="007C1DA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  <w:r w:rsid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о</w:t>
            </w:r>
            <w:r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рганизовать проведение информационной кампании для популяризации проекта по традиционным женским народным видам рукоделия и ремеслам Зауралья;</w:t>
            </w:r>
          </w:p>
          <w:p w:rsidR="00C17F32" w:rsidRPr="007C1DA9" w:rsidRDefault="009C5A8A" w:rsidP="007C1DA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  <w:r w:rsid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о</w:t>
            </w:r>
            <w:r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рганизовать проведение информационной кампании для популяризации проекта по традиционным женским народным видам рукоделия и ремеслам Зауралья.</w:t>
            </w:r>
          </w:p>
        </w:tc>
      </w:tr>
      <w:tr w:rsidR="00C17F32" w:rsidRPr="007C1DA9">
        <w:tc>
          <w:tcPr>
            <w:tcW w:w="4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7F32" w:rsidRPr="007C1DA9" w:rsidRDefault="009C5A8A" w:rsidP="007C1DA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Программа маршрута</w:t>
            </w:r>
          </w:p>
        </w:tc>
        <w:tc>
          <w:tcPr>
            <w:tcW w:w="10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7F32" w:rsidRPr="007C1DA9" w:rsidRDefault="009C5A8A" w:rsidP="007C1DA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" w:name="_Hlk194315665"/>
            <w:r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Во </w:t>
            </w:r>
            <w:r w:rsidR="007C1DA9"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время </w:t>
            </w:r>
            <w:r w:rsid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экскурсии обучающиеся</w:t>
            </w:r>
            <w:r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7C1DA9"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посетят</w:t>
            </w:r>
            <w:r w:rsid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Казачью усадьбу</w:t>
            </w:r>
            <w:r w:rsidR="006F4C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: в</w:t>
            </w:r>
            <w:r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7C1DA9"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доме расскажут</w:t>
            </w:r>
            <w:r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о быте, о традици</w:t>
            </w:r>
            <w:r w:rsidR="006F4C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</w:t>
            </w:r>
            <w:r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 семье казака</w:t>
            </w:r>
            <w:r w:rsidR="006F4C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, о </w:t>
            </w:r>
            <w:r w:rsidR="006F4CE3"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жизни</w:t>
            </w:r>
            <w:r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, </w:t>
            </w:r>
            <w:r w:rsidR="006F4C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</w:t>
            </w:r>
            <w:r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зан</w:t>
            </w:r>
            <w:r w:rsidR="006F4C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ятиях</w:t>
            </w:r>
            <w:r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женщины, </w:t>
            </w:r>
            <w:r w:rsidR="006F4C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 занятиях</w:t>
            </w:r>
            <w:r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мужчин, </w:t>
            </w:r>
            <w:r w:rsidR="006F4C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 интерьере</w:t>
            </w:r>
            <w:r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доме</w:t>
            </w:r>
            <w:r w:rsidR="006F4C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</w:p>
          <w:p w:rsidR="00C17F32" w:rsidRPr="007C1DA9" w:rsidRDefault="006F4CE3" w:rsidP="007C1DA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Для обучающихся проведут экскурсию</w:t>
            </w:r>
            <w:r w:rsidR="009C5A8A"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 музей зауральской деревни под открытым небом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</w:p>
          <w:p w:rsidR="00C17F32" w:rsidRPr="007C1DA9" w:rsidRDefault="0063192B" w:rsidP="007C1DA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Предусмотрены</w:t>
            </w:r>
            <w:r w:rsidR="009C5A8A"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игры на свежем воздухе.</w:t>
            </w:r>
            <w:bookmarkEnd w:id="1"/>
          </w:p>
        </w:tc>
      </w:tr>
      <w:tr w:rsidR="00C17F32" w:rsidRPr="007C1DA9">
        <w:tc>
          <w:tcPr>
            <w:tcW w:w="4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7F32" w:rsidRPr="007C1DA9" w:rsidRDefault="009C5A8A" w:rsidP="007C1DA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Карта маршрута </w:t>
            </w:r>
          </w:p>
        </w:tc>
        <w:tc>
          <w:tcPr>
            <w:tcW w:w="10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7F32" w:rsidRPr="007C1DA9" w:rsidRDefault="00E20AF8" w:rsidP="007C1DA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A3817B" wp14:editId="01AB0CA7">
                  <wp:extent cx="6353175" cy="57054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3175" cy="570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F32" w:rsidRPr="007C1DA9">
        <w:tc>
          <w:tcPr>
            <w:tcW w:w="4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7F32" w:rsidRPr="007C1DA9" w:rsidRDefault="009C5A8A" w:rsidP="007C1DA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УМК</w:t>
            </w:r>
          </w:p>
        </w:tc>
        <w:tc>
          <w:tcPr>
            <w:tcW w:w="10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4CE3" w:rsidRDefault="009C5A8A" w:rsidP="007C1DA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Компле</w:t>
            </w:r>
            <w:r w:rsidR="006F4C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кс</w:t>
            </w:r>
            <w:r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: «Музей </w:t>
            </w:r>
            <w:proofErr w:type="gramStart"/>
            <w:r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деревни  Казачье</w:t>
            </w:r>
            <w:proofErr w:type="gramEnd"/>
            <w:r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подворье»</w:t>
            </w:r>
            <w:r w:rsidR="006F4C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</w:t>
            </w:r>
          </w:p>
          <w:p w:rsidR="00C17F32" w:rsidRPr="007C1DA9" w:rsidRDefault="006F4CE3" w:rsidP="007C1DA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hyperlink r:id="rId10" w:history="1">
              <w:r w:rsidRPr="00FA02F9">
                <w:rPr>
                  <w:rStyle w:val="a4"/>
                  <w:rFonts w:ascii="Arial" w:eastAsia="Times New Roman" w:hAnsi="Arial" w:cs="Arial"/>
                  <w:sz w:val="28"/>
                  <w:szCs w:val="28"/>
                  <w:lang w:eastAsia="ru-RU"/>
                </w:rPr>
                <w:t>https://tourism-kurgan.ru/</w:t>
              </w:r>
            </w:hyperlink>
            <w:r w:rsidR="009C5A8A"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17F32" w:rsidRPr="007C1DA9">
        <w:tc>
          <w:tcPr>
            <w:tcW w:w="4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7F32" w:rsidRPr="007C1DA9" w:rsidRDefault="009C5A8A" w:rsidP="0063192B">
            <w:pPr>
              <w:shd w:val="clear" w:color="auto" w:fill="FFFFFF"/>
              <w:spacing w:after="0" w:line="240" w:lineRule="auto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Дополнительные условия</w:t>
            </w:r>
          </w:p>
        </w:tc>
        <w:tc>
          <w:tcPr>
            <w:tcW w:w="10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7F32" w:rsidRPr="007C1DA9" w:rsidRDefault="006F4CE3" w:rsidP="0063192B">
            <w:pPr>
              <w:shd w:val="clear" w:color="auto" w:fill="FFFFFF"/>
              <w:spacing w:after="0" w:line="240" w:lineRule="auto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Ссылка на</w:t>
            </w:r>
            <w:r w:rsidR="009C5A8A"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сообщество  </w:t>
            </w:r>
            <w:hyperlink r:id="rId11" w:history="1">
              <w:r w:rsidR="009C5A8A" w:rsidRPr="007C1DA9">
                <w:rPr>
                  <w:rFonts w:ascii="Arial" w:eastAsia="Times New Roman" w:hAnsi="Arial" w:cs="Arial"/>
                  <w:sz w:val="28"/>
                  <w:szCs w:val="28"/>
                  <w:lang w:eastAsia="ru-RU"/>
                </w:rPr>
                <w:t>https://vk.com/kazachepodvore45</w:t>
              </w:r>
            </w:hyperlink>
            <w:r w:rsidR="009C5A8A" w:rsidRPr="007C1D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17F32" w:rsidRPr="007C1DA9" w:rsidRDefault="00C17F32" w:rsidP="007C1DA9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bookmarkStart w:id="2" w:name="_GoBack"/>
      <w:bookmarkEnd w:id="2"/>
    </w:p>
    <w:p w:rsidR="00C17F32" w:rsidRDefault="00C17F32"/>
    <w:sectPr w:rsidR="00C17F32" w:rsidSect="00C17F32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9E2" w:rsidRDefault="006E39E2">
      <w:pPr>
        <w:spacing w:line="240" w:lineRule="auto"/>
      </w:pPr>
      <w:r>
        <w:separator/>
      </w:r>
    </w:p>
  </w:endnote>
  <w:endnote w:type="continuationSeparator" w:id="0">
    <w:p w:rsidR="006E39E2" w:rsidRDefault="006E39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9E2" w:rsidRDefault="006E39E2">
      <w:pPr>
        <w:spacing w:after="0"/>
      </w:pPr>
      <w:r>
        <w:separator/>
      </w:r>
    </w:p>
  </w:footnote>
  <w:footnote w:type="continuationSeparator" w:id="0">
    <w:p w:rsidR="006E39E2" w:rsidRDefault="006E39E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D48"/>
    <w:rsid w:val="000E6EDE"/>
    <w:rsid w:val="0063192B"/>
    <w:rsid w:val="006E39E2"/>
    <w:rsid w:val="006E3F1D"/>
    <w:rsid w:val="006F18B7"/>
    <w:rsid w:val="006F4CE3"/>
    <w:rsid w:val="007270F0"/>
    <w:rsid w:val="00744D48"/>
    <w:rsid w:val="007C1DA9"/>
    <w:rsid w:val="00886E82"/>
    <w:rsid w:val="009C5A8A"/>
    <w:rsid w:val="00A45C19"/>
    <w:rsid w:val="00AD1CC8"/>
    <w:rsid w:val="00C17F32"/>
    <w:rsid w:val="00C542FE"/>
    <w:rsid w:val="00D8378E"/>
    <w:rsid w:val="00DA5784"/>
    <w:rsid w:val="00E20AF8"/>
    <w:rsid w:val="00EA4C74"/>
    <w:rsid w:val="00F555AE"/>
    <w:rsid w:val="01CC48BD"/>
    <w:rsid w:val="0E0B2CF5"/>
    <w:rsid w:val="736F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4:docId w14:val="78E059DF"/>
  <w15:docId w15:val="{90958E22-4ABF-4E2A-8A9C-1F472CD2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7F3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next w:val="a"/>
    <w:uiPriority w:val="9"/>
    <w:qFormat/>
    <w:rsid w:val="00C17F32"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17F32"/>
    <w:rPr>
      <w:i/>
      <w:iCs/>
    </w:rPr>
  </w:style>
  <w:style w:type="character" w:styleId="a4">
    <w:name w:val="Hyperlink"/>
    <w:basedOn w:val="a0"/>
    <w:uiPriority w:val="99"/>
    <w:unhideWhenUsed/>
    <w:qFormat/>
    <w:rsid w:val="00C17F32"/>
    <w:rPr>
      <w:color w:val="0000FF"/>
      <w:u w:val="single"/>
    </w:rPr>
  </w:style>
  <w:style w:type="table" w:styleId="a5">
    <w:name w:val="Table Grid"/>
    <w:basedOn w:val="a1"/>
    <w:uiPriority w:val="39"/>
    <w:qFormat/>
    <w:rsid w:val="00C1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C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5A8A"/>
    <w:rPr>
      <w:rFonts w:ascii="Tahoma" w:eastAsiaTheme="minorHAnsi" w:hAnsi="Tahoma" w:cs="Tahoma"/>
      <w:sz w:val="16"/>
      <w:szCs w:val="16"/>
      <w:lang w:eastAsia="en-US"/>
    </w:rPr>
  </w:style>
  <w:style w:type="character" w:styleId="a8">
    <w:name w:val="Unresolved Mention"/>
    <w:basedOn w:val="a0"/>
    <w:uiPriority w:val="99"/>
    <w:semiHidden/>
    <w:unhideWhenUsed/>
    <w:rsid w:val="006F4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kazachepodvore4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ourism-kurgan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240D41-B459-4FCE-8921-5A13EF7BE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Нестерова</cp:lastModifiedBy>
  <cp:revision>12</cp:revision>
  <dcterms:created xsi:type="dcterms:W3CDTF">2024-02-18T17:31:00Z</dcterms:created>
  <dcterms:modified xsi:type="dcterms:W3CDTF">2025-03-31T07:15:00Z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B474B178E53A4A79A6D44C774E9CF24B_12</vt:lpwstr>
  </property>
</Properties>
</file>