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22B87" w14:textId="77777777" w:rsidR="009254B0" w:rsidRPr="004078F1" w:rsidRDefault="009254B0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78F1">
        <w:rPr>
          <w:rFonts w:ascii="Arial" w:eastAsia="Times New Roman" w:hAnsi="Arial" w:cs="Arial"/>
          <w:b/>
          <w:sz w:val="24"/>
          <w:szCs w:val="24"/>
          <w:lang w:eastAsia="ru-RU"/>
        </w:rPr>
        <w:t>Школьный образовательный туристский маршрут</w:t>
      </w:r>
    </w:p>
    <w:p w14:paraId="50DB34E1" w14:textId="3AD228D6" w:rsidR="009254B0" w:rsidRPr="00987D1D" w:rsidRDefault="009254B0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7D1D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D622A9" w:rsidRPr="00987D1D">
        <w:rPr>
          <w:rFonts w:ascii="Arial" w:eastAsia="Times New Roman" w:hAnsi="Arial" w:cs="Arial"/>
          <w:b/>
          <w:sz w:val="24"/>
          <w:szCs w:val="24"/>
          <w:lang w:eastAsia="ru-RU"/>
        </w:rPr>
        <w:t>Любимый город</w:t>
      </w:r>
      <w:r w:rsidRPr="00987D1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4382859D" w14:textId="3D37D534" w:rsidR="000B7124" w:rsidRDefault="0000125F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ru-RU"/>
        </w:rPr>
      </w:pPr>
      <w:r>
        <w:rPr>
          <w:noProof/>
        </w:rPr>
        <w:drawing>
          <wp:inline distT="0" distB="0" distL="0" distR="0" wp14:anchorId="21FB0AC1" wp14:editId="69878371">
            <wp:extent cx="7642510" cy="50887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755" cy="510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6DD5E" w14:textId="681E31A6" w:rsidR="000B7124" w:rsidRPr="009254B0" w:rsidRDefault="000B7124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9564"/>
      </w:tblGrid>
      <w:tr w:rsidR="004078F1" w14:paraId="144B5B8D" w14:textId="77777777" w:rsidTr="007F1156">
        <w:tc>
          <w:tcPr>
            <w:tcW w:w="14560" w:type="dxa"/>
            <w:gridSpan w:val="2"/>
          </w:tcPr>
          <w:p w14:paraId="2DE06339" w14:textId="7A52759C" w:rsidR="004078F1" w:rsidRPr="004078F1" w:rsidRDefault="004078F1" w:rsidP="00407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8F1">
              <w:rPr>
                <w:rFonts w:ascii="Arial" w:hAnsi="Arial" w:cs="Arial"/>
                <w:b/>
                <w:sz w:val="24"/>
                <w:szCs w:val="24"/>
              </w:rPr>
              <w:t>Описание маршрута</w:t>
            </w:r>
          </w:p>
        </w:tc>
      </w:tr>
      <w:tr w:rsidR="004078F1" w14:paraId="14A4DA49" w14:textId="77777777" w:rsidTr="004078F1">
        <w:tc>
          <w:tcPr>
            <w:tcW w:w="5240" w:type="dxa"/>
          </w:tcPr>
          <w:p w14:paraId="2FFCB1F3" w14:textId="195F0EF5" w:rsidR="004078F1" w:rsidRPr="004078F1" w:rsidRDefault="004078F1" w:rsidP="00407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F1">
              <w:rPr>
                <w:rFonts w:ascii="Arial" w:hAnsi="Arial" w:cs="Arial"/>
                <w:sz w:val="24"/>
                <w:szCs w:val="24"/>
              </w:rPr>
              <w:t>Название школьного образовательного туристского маршрута</w:t>
            </w:r>
          </w:p>
        </w:tc>
        <w:tc>
          <w:tcPr>
            <w:tcW w:w="9320" w:type="dxa"/>
          </w:tcPr>
          <w:p w14:paraId="0C43807C" w14:textId="645E7BBF" w:rsidR="004078F1" w:rsidRDefault="00F474FA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D622A9">
              <w:rPr>
                <w:rFonts w:ascii="Arial" w:hAnsi="Arial" w:cs="Arial"/>
                <w:sz w:val="24"/>
                <w:szCs w:val="24"/>
              </w:rPr>
              <w:t>Любимый город</w:t>
            </w:r>
            <w:r>
              <w:rPr>
                <w:rFonts w:ascii="Arial" w:hAnsi="Arial" w:cs="Arial"/>
                <w:sz w:val="24"/>
                <w:szCs w:val="24"/>
              </w:rPr>
              <w:t>» (обзорная экскурсия по городу Курган</w:t>
            </w:r>
            <w:r w:rsidR="00D2511C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078F1" w14:paraId="1F8F6556" w14:textId="77777777" w:rsidTr="004078F1">
        <w:tc>
          <w:tcPr>
            <w:tcW w:w="5240" w:type="dxa"/>
          </w:tcPr>
          <w:p w14:paraId="2A03DB88" w14:textId="12C86A52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аудитория</w:t>
            </w:r>
          </w:p>
        </w:tc>
        <w:tc>
          <w:tcPr>
            <w:tcW w:w="9320" w:type="dxa"/>
          </w:tcPr>
          <w:p w14:paraId="7109C9CB" w14:textId="1488172C" w:rsidR="004078F1" w:rsidRDefault="00232D60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Обучающиеся начального и среднего школьного звена</w:t>
            </w:r>
          </w:p>
        </w:tc>
      </w:tr>
      <w:tr w:rsidR="004078F1" w14:paraId="36BC05E0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FC88D" w14:textId="03816834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 w:rsidRPr="004078F1">
              <w:rPr>
                <w:rFonts w:ascii="Arial" w:hAnsi="Arial" w:cs="Arial"/>
                <w:sz w:val="24"/>
                <w:szCs w:val="24"/>
              </w:rPr>
              <w:lastRenderedPageBreak/>
              <w:t>Ключевые направления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0DBA96" w14:textId="76A918EF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10505932"/>
            <w:r w:rsidRPr="00954534">
              <w:rPr>
                <w:rFonts w:ascii="Arial" w:hAnsi="Arial" w:cs="Arial"/>
                <w:sz w:val="24"/>
                <w:szCs w:val="24"/>
              </w:rPr>
              <w:t>#История#Традиции#Роднойкрай#Наследие#Отечество#Исследователи#Культура</w:t>
            </w:r>
            <w:bookmarkEnd w:id="0"/>
          </w:p>
        </w:tc>
      </w:tr>
      <w:tr w:rsidR="004078F1" w14:paraId="4BD596C0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BA6FDD" w14:textId="32EF71ED" w:rsidR="004078F1" w:rsidRP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Возможная интеграция в образовательные программы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89A25" w14:textId="3B5F41A9" w:rsidR="000067CF" w:rsidRPr="000067CF" w:rsidRDefault="004517AE" w:rsidP="004517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067CF" w:rsidRPr="000067CF">
              <w:rPr>
                <w:rFonts w:ascii="Arial" w:hAnsi="Arial" w:cs="Arial"/>
                <w:sz w:val="24"/>
                <w:szCs w:val="24"/>
              </w:rPr>
              <w:t xml:space="preserve">бразовательные программы основного общего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предметам </w:t>
            </w:r>
            <w:r w:rsidR="000067CF" w:rsidRPr="000067CF">
              <w:rPr>
                <w:rFonts w:ascii="Arial" w:hAnsi="Arial" w:cs="Arial"/>
                <w:sz w:val="24"/>
                <w:szCs w:val="24"/>
              </w:rPr>
              <w:t>история, региональный компонент - историческое краеведение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12CFFB3" w14:textId="5181B93D" w:rsidR="004078F1" w:rsidRDefault="000067CF" w:rsidP="004517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7CF">
              <w:rPr>
                <w:rFonts w:ascii="Arial" w:hAnsi="Arial" w:cs="Arial"/>
                <w:sz w:val="24"/>
                <w:szCs w:val="24"/>
              </w:rPr>
              <w:t>дополнительные общеобразовательные программы туристско-краеведческой</w:t>
            </w:r>
            <w:r w:rsidR="004517AE">
              <w:rPr>
                <w:rFonts w:ascii="Arial" w:hAnsi="Arial" w:cs="Arial"/>
                <w:sz w:val="24"/>
                <w:szCs w:val="24"/>
              </w:rPr>
              <w:t>, художественной</w:t>
            </w:r>
            <w:r w:rsidRPr="000067CF">
              <w:rPr>
                <w:rFonts w:ascii="Arial" w:hAnsi="Arial" w:cs="Arial"/>
                <w:sz w:val="24"/>
                <w:szCs w:val="24"/>
              </w:rPr>
              <w:t xml:space="preserve"> направленност</w:t>
            </w:r>
            <w:r w:rsidR="004517AE">
              <w:rPr>
                <w:rFonts w:ascii="Arial" w:hAnsi="Arial" w:cs="Arial"/>
                <w:sz w:val="24"/>
                <w:szCs w:val="24"/>
              </w:rPr>
              <w:t>ей</w:t>
            </w:r>
          </w:p>
          <w:p w14:paraId="37622942" w14:textId="28572F82" w:rsidR="004517AE" w:rsidRPr="004078F1" w:rsidRDefault="004517AE" w:rsidP="004517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воспитания/воспитательной работы</w:t>
            </w:r>
          </w:p>
        </w:tc>
      </w:tr>
      <w:tr w:rsidR="004078F1" w14:paraId="3CB01BB1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C4E68F" w14:textId="7542822C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Доступность для детей с ОВЗ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CDAE9A" w14:textId="0E20A681" w:rsidR="004078F1" w:rsidRPr="004078F1" w:rsidRDefault="00C250A9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Доступно в составе смешанных групп</w:t>
            </w:r>
          </w:p>
        </w:tc>
      </w:tr>
      <w:tr w:rsidR="004078F1" w14:paraId="432E08C8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020757" w14:textId="6DD5CC16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Сезонность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E06276" w14:textId="3832EC14" w:rsidR="004078F1" w:rsidRPr="004078F1" w:rsidRDefault="00327719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Всесезонный</w:t>
            </w:r>
          </w:p>
        </w:tc>
      </w:tr>
      <w:tr w:rsidR="004078F1" w14:paraId="7E3AB841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CBA315" w14:textId="76D34040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Продолжительность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3C66A5" w14:textId="416C76AB" w:rsidR="004078F1" w:rsidRPr="004078F1" w:rsidRDefault="00FE2F0D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день</w:t>
            </w:r>
          </w:p>
        </w:tc>
      </w:tr>
      <w:tr w:rsidR="004078F1" w14:paraId="294AC86A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A5EF3" w14:textId="2C8B7CA3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Населенные пункты маршрута и (или) ключевые объекты (точки)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29951F" w14:textId="280938C4" w:rsidR="004078F1" w:rsidRPr="004078F1" w:rsidRDefault="00954534" w:rsidP="004517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534">
              <w:rPr>
                <w:rFonts w:ascii="Arial" w:hAnsi="Arial" w:cs="Arial"/>
                <w:sz w:val="24"/>
                <w:szCs w:val="24"/>
              </w:rPr>
              <w:t xml:space="preserve">Царево городище - Привокзальная площадь – Памятник Л. Красину - архитектурные памятники ул. Советской (бывшей Дворянской), Куйбышева (Троицкой), Климова (Береговой). – Троицкая площадь (пожарная каланча, филармония, </w:t>
            </w:r>
            <w:proofErr w:type="spellStart"/>
            <w:r w:rsidRPr="00954534">
              <w:rPr>
                <w:rFonts w:ascii="Arial" w:hAnsi="Arial" w:cs="Arial"/>
                <w:sz w:val="24"/>
                <w:szCs w:val="24"/>
              </w:rPr>
              <w:t>Святотроицкий</w:t>
            </w:r>
            <w:proofErr w:type="spellEnd"/>
            <w:r w:rsidRPr="00954534">
              <w:rPr>
                <w:rFonts w:ascii="Arial" w:hAnsi="Arial" w:cs="Arial"/>
                <w:sz w:val="24"/>
                <w:szCs w:val="24"/>
              </w:rPr>
              <w:t xml:space="preserve"> храм) – площадь им. Ленина (храм Александра Невского, Дворец детского (юношеского) творчества, Курганский областной театр драмы, здания мэрии и </w:t>
            </w:r>
            <w:r w:rsidR="004517AE">
              <w:rPr>
                <w:rFonts w:ascii="Arial" w:hAnsi="Arial" w:cs="Arial"/>
                <w:sz w:val="24"/>
                <w:szCs w:val="24"/>
              </w:rPr>
              <w:t>П</w:t>
            </w:r>
            <w:r w:rsidRPr="00954534">
              <w:rPr>
                <w:rFonts w:ascii="Arial" w:hAnsi="Arial" w:cs="Arial"/>
                <w:sz w:val="24"/>
                <w:szCs w:val="24"/>
              </w:rPr>
              <w:t>равительства Курганской области)</w:t>
            </w:r>
          </w:p>
        </w:tc>
      </w:tr>
      <w:tr w:rsidR="004078F1" w14:paraId="3895E9D2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B5BA36" w14:textId="62A2FCCF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562A3" w14:textId="42B7BF95" w:rsidR="004078F1" w:rsidRPr="004078F1" w:rsidRDefault="004517AE" w:rsidP="004517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="00987BDD">
              <w:rPr>
                <w:rFonts w:ascii="Arial" w:hAnsi="Arial" w:cs="Arial"/>
                <w:sz w:val="24"/>
                <w:szCs w:val="24"/>
              </w:rPr>
              <w:t>знакомств</w:t>
            </w:r>
            <w:r>
              <w:rPr>
                <w:rFonts w:ascii="Arial" w:hAnsi="Arial" w:cs="Arial"/>
                <w:sz w:val="24"/>
                <w:szCs w:val="24"/>
              </w:rPr>
              <w:t xml:space="preserve">а детей </w:t>
            </w:r>
            <w:r w:rsidR="00987BDD">
              <w:rPr>
                <w:rFonts w:ascii="Arial" w:hAnsi="Arial" w:cs="Arial"/>
                <w:sz w:val="24"/>
                <w:szCs w:val="24"/>
              </w:rPr>
              <w:t>с историческими, культурными памятниками областного центра</w:t>
            </w:r>
          </w:p>
        </w:tc>
      </w:tr>
      <w:tr w:rsidR="004078F1" w14:paraId="225E94F2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BEAFA" w14:textId="066DFE85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Образовательные задачи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0DE195" w14:textId="6D7A5CA0" w:rsidR="00534773" w:rsidRDefault="004517AE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="00FC02C0">
              <w:rPr>
                <w:rFonts w:ascii="Arial" w:hAnsi="Arial" w:cs="Arial"/>
                <w:sz w:val="24"/>
                <w:szCs w:val="24"/>
              </w:rPr>
              <w:t>асширить знания младших школьников о родном городе;</w:t>
            </w:r>
          </w:p>
          <w:p w14:paraId="58CC8377" w14:textId="26C951D8" w:rsidR="00FC02C0" w:rsidRDefault="004517AE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="00FC02C0">
              <w:rPr>
                <w:rFonts w:ascii="Arial" w:hAnsi="Arial" w:cs="Arial"/>
                <w:sz w:val="24"/>
                <w:szCs w:val="24"/>
              </w:rPr>
              <w:t>азвивать познавательный интерес к истории, культуре родного края;</w:t>
            </w:r>
          </w:p>
          <w:p w14:paraId="3CB261CC" w14:textId="15FB169B" w:rsidR="00FC02C0" w:rsidRPr="004078F1" w:rsidRDefault="004517AE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</w:t>
            </w:r>
            <w:r w:rsidR="00FC02C0">
              <w:rPr>
                <w:rFonts w:ascii="Arial" w:hAnsi="Arial" w:cs="Arial"/>
                <w:sz w:val="24"/>
                <w:szCs w:val="24"/>
              </w:rPr>
              <w:t>оспитывать любовь к малой родине, гордость за выдающихся земляков</w:t>
            </w:r>
          </w:p>
        </w:tc>
      </w:tr>
      <w:tr w:rsidR="004078F1" w14:paraId="670ACF44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38422" w14:textId="296140F1"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10422622"/>
            <w:r>
              <w:rPr>
                <w:rFonts w:ascii="Arial" w:hAnsi="Arial" w:cs="Arial"/>
                <w:sz w:val="24"/>
                <w:szCs w:val="24"/>
              </w:rPr>
              <w:t>Программа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D0D868" w14:textId="3E358AF2" w:rsidR="00C8596F" w:rsidRPr="004078F1" w:rsidRDefault="00954534" w:rsidP="004517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4534">
              <w:rPr>
                <w:rFonts w:ascii="Arial" w:hAnsi="Arial" w:cs="Arial"/>
                <w:sz w:val="24"/>
                <w:szCs w:val="24"/>
              </w:rPr>
              <w:t xml:space="preserve">Автобусная экскурсия «Любимый город» самая популярная и востребованная. Маршрут её проходит по историческому центру Кургана. </w:t>
            </w:r>
            <w:bookmarkStart w:id="2" w:name="_Hlk110505887"/>
            <w:r w:rsidR="004517AE">
              <w:rPr>
                <w:rFonts w:ascii="Arial" w:hAnsi="Arial" w:cs="Arial"/>
                <w:sz w:val="24"/>
                <w:szCs w:val="24"/>
              </w:rPr>
              <w:t>Участников ждет</w:t>
            </w:r>
            <w:r w:rsidRPr="00954534">
              <w:rPr>
                <w:rFonts w:ascii="Arial" w:hAnsi="Arial" w:cs="Arial"/>
                <w:sz w:val="24"/>
                <w:szCs w:val="24"/>
              </w:rPr>
              <w:t xml:space="preserve"> увлекательный рассказ о памятниках архитектуры и достопримечательностях города, значимых событиях и именах известных людей, оставивших свой след в истории. </w:t>
            </w:r>
            <w:bookmarkEnd w:id="2"/>
            <w:r w:rsidRPr="00954534">
              <w:rPr>
                <w:rFonts w:ascii="Arial" w:hAnsi="Arial" w:cs="Arial"/>
                <w:sz w:val="24"/>
                <w:szCs w:val="24"/>
              </w:rPr>
              <w:t xml:space="preserve">Одно из мест экскурсионного показа – культурно-исторический комплекс «Парк «Царёво городище». </w:t>
            </w:r>
            <w:r w:rsidR="004517AE">
              <w:rPr>
                <w:rFonts w:ascii="Arial" w:hAnsi="Arial" w:cs="Arial"/>
                <w:sz w:val="24"/>
                <w:szCs w:val="24"/>
              </w:rPr>
              <w:t>Экскурсовод расскажет</w:t>
            </w:r>
            <w:r w:rsidRPr="00954534">
              <w:rPr>
                <w:rFonts w:ascii="Arial" w:hAnsi="Arial" w:cs="Arial"/>
                <w:sz w:val="24"/>
                <w:szCs w:val="24"/>
              </w:rPr>
              <w:t xml:space="preserve"> об основателе города Тимофее Невежине и первых жителях слободы. </w:t>
            </w:r>
            <w:bookmarkStart w:id="3" w:name="_Hlk110505908"/>
            <w:r w:rsidRPr="00954534">
              <w:rPr>
                <w:rFonts w:ascii="Arial" w:hAnsi="Arial" w:cs="Arial"/>
                <w:sz w:val="24"/>
                <w:szCs w:val="24"/>
              </w:rPr>
              <w:t>Посещение Царёва городища завершает экскурсию «Любимый город».</w:t>
            </w:r>
            <w:bookmarkEnd w:id="3"/>
          </w:p>
        </w:tc>
      </w:tr>
      <w:bookmarkEnd w:id="1"/>
      <w:tr w:rsidR="004078F1" w14:paraId="2977DBC5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73FF24" w14:textId="4BF2F2BA" w:rsidR="004078F1" w:rsidRDefault="00990ACA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Карта маршрута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FD553" w14:textId="1A65DC31" w:rsidR="004078F1" w:rsidRPr="004078F1" w:rsidRDefault="00C93CF9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03AD1C" wp14:editId="3E7A6120">
                  <wp:extent cx="4566705" cy="2877820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3586" cy="2882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8F1" w14:paraId="206825A3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3AF406" w14:textId="3E4F3040" w:rsidR="004078F1" w:rsidRDefault="00990ACA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УМК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B03EDB" w14:textId="1A314D06" w:rsidR="00111F15" w:rsidRPr="004078F1" w:rsidRDefault="00111F15" w:rsidP="004078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ACA" w14:paraId="39D3EAB3" w14:textId="77777777" w:rsidTr="00B553E0">
        <w:tc>
          <w:tcPr>
            <w:tcW w:w="5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D80233" w14:textId="22D7A6DB" w:rsidR="00990ACA" w:rsidRDefault="00990ACA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Дополнительные условия</w:t>
            </w:r>
          </w:p>
        </w:tc>
        <w:tc>
          <w:tcPr>
            <w:tcW w:w="9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C28FBF" w14:textId="77777777" w:rsidR="00E8467C" w:rsidRPr="00E8467C" w:rsidRDefault="00E8467C" w:rsidP="00E8467C">
            <w:pPr>
              <w:rPr>
                <w:rFonts w:ascii="Arial" w:hAnsi="Arial" w:cs="Arial"/>
                <w:sz w:val="24"/>
                <w:szCs w:val="24"/>
              </w:rPr>
            </w:pPr>
            <w:r w:rsidRPr="00E8467C">
              <w:rPr>
                <w:rFonts w:ascii="Arial" w:hAnsi="Arial" w:cs="Arial"/>
                <w:sz w:val="24"/>
                <w:szCs w:val="24"/>
              </w:rPr>
              <w:t xml:space="preserve">Предварительная запись </w:t>
            </w:r>
          </w:p>
          <w:bookmarkStart w:id="4" w:name="_Hlk110505948"/>
          <w:bookmarkStart w:id="5" w:name="_GoBack"/>
          <w:p w14:paraId="2FB5F8C5" w14:textId="1E377D1A" w:rsidR="00E8467C" w:rsidRDefault="00E8467C" w:rsidP="00C17F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HYPERLINK "</w:instrText>
            </w:r>
            <w:r w:rsidRPr="00E8467C">
              <w:rPr>
                <w:rFonts w:ascii="Arial" w:hAnsi="Arial" w:cs="Arial"/>
                <w:sz w:val="24"/>
                <w:szCs w:val="24"/>
              </w:rPr>
              <w:instrText>https://clck.ru/sU2MK</w:instrText>
            </w:r>
            <w:r>
              <w:rPr>
                <w:rFonts w:ascii="Arial" w:hAnsi="Arial" w:cs="Arial"/>
                <w:sz w:val="24"/>
                <w:szCs w:val="24"/>
              </w:rPr>
              <w:instrText xml:space="preserve">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B5BF0">
              <w:rPr>
                <w:rStyle w:val="a4"/>
                <w:rFonts w:ascii="Arial" w:hAnsi="Arial" w:cs="Arial"/>
                <w:sz w:val="24"/>
                <w:szCs w:val="24"/>
              </w:rPr>
              <w:t>https://clck.ru/sU2MK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bookmarkEnd w:id="4"/>
          <w:bookmarkEnd w:id="5"/>
          <w:p w14:paraId="78D90CFB" w14:textId="5A093EAA" w:rsidR="00E8467C" w:rsidRPr="004078F1" w:rsidRDefault="00E8467C" w:rsidP="00C17F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C3A7B3" w14:textId="77777777" w:rsidR="00741EE7" w:rsidRPr="009254B0" w:rsidRDefault="00741EE7" w:rsidP="009254B0">
      <w:pPr>
        <w:rPr>
          <w:rFonts w:ascii="Arial" w:hAnsi="Arial" w:cs="Arial"/>
          <w:sz w:val="24"/>
          <w:szCs w:val="24"/>
        </w:rPr>
      </w:pPr>
    </w:p>
    <w:sectPr w:rsidR="00741EE7" w:rsidRPr="009254B0" w:rsidSect="00232D60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EE"/>
    <w:rsid w:val="0000125F"/>
    <w:rsid w:val="000067CF"/>
    <w:rsid w:val="00013BA8"/>
    <w:rsid w:val="00037E8B"/>
    <w:rsid w:val="00051FEE"/>
    <w:rsid w:val="000707E3"/>
    <w:rsid w:val="000B7124"/>
    <w:rsid w:val="00111F15"/>
    <w:rsid w:val="00225EC5"/>
    <w:rsid w:val="00232D60"/>
    <w:rsid w:val="00234FBD"/>
    <w:rsid w:val="002478E1"/>
    <w:rsid w:val="002F1937"/>
    <w:rsid w:val="00327719"/>
    <w:rsid w:val="00337614"/>
    <w:rsid w:val="003862A4"/>
    <w:rsid w:val="003E3D67"/>
    <w:rsid w:val="004078F1"/>
    <w:rsid w:val="004403EE"/>
    <w:rsid w:val="004517AE"/>
    <w:rsid w:val="00455AC0"/>
    <w:rsid w:val="004857AE"/>
    <w:rsid w:val="004E78E0"/>
    <w:rsid w:val="00527016"/>
    <w:rsid w:val="00530A58"/>
    <w:rsid w:val="00534773"/>
    <w:rsid w:val="005452E5"/>
    <w:rsid w:val="006C18EF"/>
    <w:rsid w:val="006F153A"/>
    <w:rsid w:val="00741EE7"/>
    <w:rsid w:val="007E0CCD"/>
    <w:rsid w:val="008F2AC7"/>
    <w:rsid w:val="009254B0"/>
    <w:rsid w:val="00954534"/>
    <w:rsid w:val="00984670"/>
    <w:rsid w:val="00987BDD"/>
    <w:rsid w:val="00987D1D"/>
    <w:rsid w:val="00990ACA"/>
    <w:rsid w:val="00A14CD7"/>
    <w:rsid w:val="00AE4684"/>
    <w:rsid w:val="00B33090"/>
    <w:rsid w:val="00C17FBA"/>
    <w:rsid w:val="00C250A9"/>
    <w:rsid w:val="00C8596F"/>
    <w:rsid w:val="00C93CF9"/>
    <w:rsid w:val="00C979C5"/>
    <w:rsid w:val="00D0499A"/>
    <w:rsid w:val="00D17281"/>
    <w:rsid w:val="00D2511C"/>
    <w:rsid w:val="00D622A9"/>
    <w:rsid w:val="00D71828"/>
    <w:rsid w:val="00D97D99"/>
    <w:rsid w:val="00DB4868"/>
    <w:rsid w:val="00E8467C"/>
    <w:rsid w:val="00F35372"/>
    <w:rsid w:val="00F474FA"/>
    <w:rsid w:val="00F90A0A"/>
    <w:rsid w:val="00FB0D0B"/>
    <w:rsid w:val="00FC02C0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0D1D"/>
  <w15:chartTrackingRefBased/>
  <w15:docId w15:val="{2F4D42D8-99F7-4E8D-90B8-BFC32D33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F1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1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ГАНОУ КО ЦРСК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Архипова</dc:creator>
  <cp:keywords/>
  <dc:description/>
  <cp:lastModifiedBy>Светлана Архипова</cp:lastModifiedBy>
  <cp:revision>50</cp:revision>
  <dcterms:created xsi:type="dcterms:W3CDTF">2022-08-03T05:05:00Z</dcterms:created>
  <dcterms:modified xsi:type="dcterms:W3CDTF">2022-08-04T06:46:00Z</dcterms:modified>
</cp:coreProperties>
</file>